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6B7A" w14:textId="45FA6B70" w:rsidR="00335448" w:rsidRPr="00B43C0A" w:rsidRDefault="00335448" w:rsidP="00C8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B43C0A">
        <w:rPr>
          <w:rFonts w:cstheme="minorHAnsi"/>
          <w:b/>
          <w:bCs/>
        </w:rPr>
        <w:t>Jouer à la marchande – PS</w:t>
      </w:r>
    </w:p>
    <w:p w14:paraId="18E0F99D" w14:textId="66294392" w:rsidR="00A716E9" w:rsidRPr="00B43C0A" w:rsidRDefault="00E354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Compétence : </w:t>
      </w:r>
      <w:r w:rsidR="00A716E9" w:rsidRPr="00A716E9">
        <w:rPr>
          <w:rFonts w:cstheme="minorHAnsi"/>
          <w:b/>
          <w:bCs/>
        </w:rPr>
        <w:t>Quantifier des collections ; les composer et les décomposer par manipulations effectives puis mentales.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2126"/>
      </w:tblGrid>
      <w:tr w:rsidR="007A26AD" w:rsidRPr="00B43C0A" w14:paraId="152440F8" w14:textId="77777777" w:rsidTr="007A26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32A8" w14:textId="0D8142EF" w:rsidR="00335448" w:rsidRPr="00B43C0A" w:rsidRDefault="00335448" w:rsidP="00B43C0A">
            <w:pPr>
              <w:jc w:val="center"/>
              <w:rPr>
                <w:rFonts w:cstheme="minorHAnsi"/>
                <w:b/>
                <w:bCs/>
              </w:rPr>
            </w:pPr>
            <w:r w:rsidRPr="00B43C0A">
              <w:rPr>
                <w:rFonts w:cstheme="minorHAnsi"/>
                <w:b/>
              </w:rPr>
              <w:t>Etapes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9022" w14:textId="77777777" w:rsidR="00335448" w:rsidRPr="00B43C0A" w:rsidRDefault="00335448" w:rsidP="00B43C0A">
            <w:pPr>
              <w:tabs>
                <w:tab w:val="left" w:pos="3720"/>
              </w:tabs>
              <w:jc w:val="center"/>
              <w:rPr>
                <w:rFonts w:cstheme="minorHAnsi"/>
              </w:rPr>
            </w:pPr>
            <w:r w:rsidRPr="00B43C0A">
              <w:rPr>
                <w:rFonts w:cstheme="minorHAnsi"/>
                <w:b/>
              </w:rPr>
              <w:t>Objectifs spécifiques / Situations</w:t>
            </w:r>
          </w:p>
          <w:p w14:paraId="19761261" w14:textId="05FB2094" w:rsidR="00335448" w:rsidRPr="00B43C0A" w:rsidRDefault="00335448" w:rsidP="00B43C0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C152" w14:textId="6199024F" w:rsidR="00335448" w:rsidRPr="00B43C0A" w:rsidRDefault="00335448" w:rsidP="00B43C0A">
            <w:pPr>
              <w:jc w:val="center"/>
              <w:rPr>
                <w:rFonts w:cstheme="minorHAnsi"/>
                <w:b/>
                <w:bCs/>
              </w:rPr>
            </w:pPr>
            <w:r w:rsidRPr="00B43C0A">
              <w:rPr>
                <w:rFonts w:cstheme="minorHAnsi"/>
                <w:b/>
              </w:rPr>
              <w:t>Conditions matérielles</w:t>
            </w:r>
          </w:p>
        </w:tc>
      </w:tr>
      <w:tr w:rsidR="007A26AD" w:rsidRPr="00B43C0A" w14:paraId="51BB7A33" w14:textId="77777777" w:rsidTr="007A26AD">
        <w:tc>
          <w:tcPr>
            <w:tcW w:w="1985" w:type="dxa"/>
          </w:tcPr>
          <w:p w14:paraId="2ADD218B" w14:textId="2BC95423" w:rsidR="00335448" w:rsidRPr="00CC4BB6" w:rsidRDefault="003250CE" w:rsidP="007A26AD">
            <w:pPr>
              <w:pStyle w:val="Paragraphedeliste"/>
              <w:numPr>
                <w:ilvl w:val="0"/>
                <w:numId w:val="2"/>
              </w:numPr>
              <w:ind w:left="316" w:hanging="283"/>
              <w:rPr>
                <w:rFonts w:cstheme="minorHAnsi"/>
              </w:rPr>
            </w:pPr>
            <w:r w:rsidRPr="00CC4BB6">
              <w:rPr>
                <w:rFonts w:cstheme="minorHAnsi"/>
              </w:rPr>
              <w:t>Installation de l’espace marchande</w:t>
            </w:r>
          </w:p>
        </w:tc>
        <w:tc>
          <w:tcPr>
            <w:tcW w:w="6379" w:type="dxa"/>
          </w:tcPr>
          <w:p w14:paraId="57C64CA0" w14:textId="7345C306" w:rsidR="00514AD7" w:rsidRPr="00514AD7" w:rsidRDefault="00514AD7" w:rsidP="00B43C0A">
            <w:pPr>
              <w:rPr>
                <w:rFonts w:cstheme="minorHAnsi"/>
                <w:b/>
                <w:bCs/>
              </w:rPr>
            </w:pPr>
            <w:r w:rsidRPr="00514AD7">
              <w:rPr>
                <w:rFonts w:cstheme="minorHAnsi"/>
                <w:b/>
                <w:bCs/>
              </w:rPr>
              <w:t>Identifier et trier le matériel proposé</w:t>
            </w:r>
          </w:p>
          <w:p w14:paraId="6900F91E" w14:textId="26A9B660" w:rsidR="00B43C0A" w:rsidRPr="00B43C0A" w:rsidRDefault="00B43C0A" w:rsidP="00B43C0A">
            <w:pPr>
              <w:rPr>
                <w:rFonts w:cstheme="minorHAnsi"/>
              </w:rPr>
            </w:pPr>
            <w:r w:rsidRPr="00B43C0A">
              <w:rPr>
                <w:rFonts w:cstheme="minorHAnsi"/>
              </w:rPr>
              <w:t>Installation de l’espace marchande : fruits / légumes +</w:t>
            </w:r>
            <w:r w:rsidR="00514AD7">
              <w:rPr>
                <w:rFonts w:cstheme="minorHAnsi"/>
              </w:rPr>
              <w:t xml:space="preserve"> quelques</w:t>
            </w:r>
            <w:r w:rsidRPr="00B43C0A">
              <w:rPr>
                <w:rFonts w:cstheme="minorHAnsi"/>
              </w:rPr>
              <w:t xml:space="preserve"> boîtes alimentaires</w:t>
            </w:r>
          </w:p>
          <w:p w14:paraId="005C94DC" w14:textId="77777777" w:rsidR="00335448" w:rsidRPr="00B43C0A" w:rsidRDefault="00335448" w:rsidP="00514A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7AC77AB5" w14:textId="7AE60D75" w:rsidR="00335448" w:rsidRPr="00CC4BB6" w:rsidRDefault="00CC4BB6">
            <w:pPr>
              <w:rPr>
                <w:rFonts w:cstheme="minorHAnsi"/>
              </w:rPr>
            </w:pPr>
            <w:r w:rsidRPr="00CC4BB6">
              <w:rPr>
                <w:rFonts w:cstheme="minorHAnsi"/>
              </w:rPr>
              <w:t>Matériel de la classe (fruits et légumes du jeu d’imitation</w:t>
            </w:r>
            <w:r w:rsidR="007D744A">
              <w:rPr>
                <w:rFonts w:cstheme="minorHAnsi"/>
              </w:rPr>
              <w:t>)</w:t>
            </w:r>
            <w:r w:rsidRPr="00CC4BB6">
              <w:rPr>
                <w:rFonts w:cstheme="minorHAnsi"/>
              </w:rPr>
              <w:t xml:space="preserve"> et emballages apportés par les familles</w:t>
            </w:r>
          </w:p>
        </w:tc>
      </w:tr>
      <w:tr w:rsidR="007A26AD" w:rsidRPr="00B43C0A" w14:paraId="4BFAEC71" w14:textId="77777777" w:rsidTr="007A26AD">
        <w:tc>
          <w:tcPr>
            <w:tcW w:w="1985" w:type="dxa"/>
          </w:tcPr>
          <w:p w14:paraId="204BD5EA" w14:textId="382462A6" w:rsidR="00335448" w:rsidRPr="00CC4BB6" w:rsidRDefault="003250CE" w:rsidP="007A26AD">
            <w:pPr>
              <w:pStyle w:val="Paragraphedeliste"/>
              <w:numPr>
                <w:ilvl w:val="0"/>
                <w:numId w:val="2"/>
              </w:numPr>
              <w:ind w:left="316" w:hanging="316"/>
              <w:rPr>
                <w:rFonts w:cstheme="minorHAnsi"/>
              </w:rPr>
            </w:pPr>
            <w:r w:rsidRPr="00CC4BB6">
              <w:rPr>
                <w:rFonts w:cstheme="minorHAnsi"/>
              </w:rPr>
              <w:t xml:space="preserve">Sortie au marché  </w:t>
            </w:r>
          </w:p>
        </w:tc>
        <w:tc>
          <w:tcPr>
            <w:tcW w:w="6379" w:type="dxa"/>
          </w:tcPr>
          <w:p w14:paraId="6B799785" w14:textId="7E064A91" w:rsidR="00B43C0A" w:rsidRPr="00B43C0A" w:rsidRDefault="00B43C0A" w:rsidP="00B43C0A">
            <w:pPr>
              <w:tabs>
                <w:tab w:val="left" w:pos="3720"/>
              </w:tabs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B43C0A">
              <w:rPr>
                <w:rFonts w:eastAsia="Times New Roman" w:cstheme="minorHAnsi"/>
                <w:b/>
                <w:lang w:eastAsia="zh-CN"/>
              </w:rPr>
              <w:t>Ancrer le jeu de la marchande dans une réalité :</w:t>
            </w:r>
            <w:r>
              <w:rPr>
                <w:rFonts w:eastAsia="Times New Roman" w:cstheme="minorHAnsi"/>
                <w:b/>
                <w:lang w:eastAsia="zh-CN"/>
              </w:rPr>
              <w:t xml:space="preserve"> acheter des fruits pour réaliser une salade de fruits en classe</w:t>
            </w:r>
          </w:p>
          <w:p w14:paraId="27E25623" w14:textId="0C2B8E7F" w:rsidR="00B43C0A" w:rsidRPr="007A26AD" w:rsidRDefault="00B43C0A" w:rsidP="00B43C0A">
            <w:pPr>
              <w:numPr>
                <w:ilvl w:val="0"/>
                <w:numId w:val="5"/>
              </w:numPr>
              <w:tabs>
                <w:tab w:val="left" w:pos="3720"/>
              </w:tabs>
              <w:suppressAutoHyphens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A26AD">
              <w:rPr>
                <w:rFonts w:eastAsia="Times New Roman" w:cstheme="minorHAnsi"/>
                <w:color w:val="000000"/>
                <w:lang w:eastAsia="zh-CN"/>
              </w:rPr>
              <w:t xml:space="preserve">Recueillir les représentations initiales </w:t>
            </w:r>
            <w:r w:rsidR="003C6A8F" w:rsidRPr="007A26AD">
              <w:rPr>
                <w:rFonts w:eastAsia="Times New Roman" w:cstheme="minorHAnsi"/>
                <w:color w:val="000000"/>
                <w:lang w:eastAsia="zh-CN"/>
              </w:rPr>
              <w:t xml:space="preserve">des élèves </w:t>
            </w:r>
            <w:r w:rsidRPr="007A26AD">
              <w:rPr>
                <w:rFonts w:eastAsia="Times New Roman" w:cstheme="minorHAnsi"/>
                <w:color w:val="000000"/>
                <w:lang w:eastAsia="zh-CN"/>
              </w:rPr>
              <w:t>avant la sortie</w:t>
            </w:r>
          </w:p>
          <w:p w14:paraId="185A2E41" w14:textId="13D12767" w:rsidR="00335448" w:rsidRPr="003C6A8F" w:rsidRDefault="00B43C0A" w:rsidP="003C6A8F">
            <w:pPr>
              <w:numPr>
                <w:ilvl w:val="0"/>
                <w:numId w:val="5"/>
              </w:numPr>
              <w:tabs>
                <w:tab w:val="left" w:pos="3720"/>
              </w:tabs>
              <w:suppressAutoHyphens/>
              <w:rPr>
                <w:rFonts w:cstheme="minorHAnsi"/>
              </w:rPr>
            </w:pPr>
            <w:r w:rsidRPr="00B43C0A">
              <w:rPr>
                <w:rFonts w:eastAsia="Times New Roman" w:cstheme="minorHAnsi"/>
                <w:color w:val="000000"/>
                <w:lang w:eastAsia="zh-CN"/>
              </w:rPr>
              <w:t xml:space="preserve"> </w:t>
            </w:r>
            <w:r w:rsidR="003C6A8F">
              <w:rPr>
                <w:rFonts w:eastAsia="Times New Roman" w:cstheme="minorHAnsi"/>
                <w:color w:val="000000"/>
                <w:lang w:eastAsia="zh-CN"/>
              </w:rPr>
              <w:t>A</w:t>
            </w:r>
            <w:r w:rsidRPr="00B43C0A">
              <w:rPr>
                <w:rFonts w:eastAsia="Times New Roman" w:cstheme="minorHAnsi"/>
                <w:color w:val="000000"/>
                <w:lang w:eastAsia="zh-CN"/>
              </w:rPr>
              <w:t>u marché :</w:t>
            </w:r>
            <w:r w:rsidR="003C6A8F">
              <w:rPr>
                <w:rFonts w:eastAsia="Times New Roman" w:cstheme="minorHAnsi"/>
                <w:color w:val="000000"/>
                <w:lang w:eastAsia="zh-CN"/>
              </w:rPr>
              <w:t xml:space="preserve"> l</w:t>
            </w:r>
            <w:r w:rsidR="003C6A8F" w:rsidRPr="003C6A8F">
              <w:rPr>
                <w:rFonts w:cstheme="minorHAnsi"/>
              </w:rPr>
              <w:t>es élèves donnent la monnaie nécessaire aux achats</w:t>
            </w:r>
          </w:p>
        </w:tc>
        <w:tc>
          <w:tcPr>
            <w:tcW w:w="2126" w:type="dxa"/>
          </w:tcPr>
          <w:p w14:paraId="6125E2AC" w14:textId="1C915827" w:rsidR="00335448" w:rsidRPr="00CC4BB6" w:rsidRDefault="00CC4BB6">
            <w:pPr>
              <w:rPr>
                <w:rFonts w:cstheme="minorHAnsi"/>
              </w:rPr>
            </w:pPr>
            <w:r w:rsidRPr="00CC4BB6">
              <w:rPr>
                <w:rFonts w:cstheme="minorHAnsi"/>
              </w:rPr>
              <w:t>Porte-monnaie avec argent</w:t>
            </w:r>
          </w:p>
          <w:p w14:paraId="0A5BEA94" w14:textId="5A68F4C3" w:rsidR="00CC4BB6" w:rsidRPr="00CC4BB6" w:rsidRDefault="00CC4BB6">
            <w:pPr>
              <w:rPr>
                <w:rFonts w:cstheme="minorHAnsi"/>
              </w:rPr>
            </w:pPr>
            <w:r w:rsidRPr="00CC4BB6">
              <w:rPr>
                <w:rFonts w:cstheme="minorHAnsi"/>
              </w:rPr>
              <w:t>Liste de courses</w:t>
            </w:r>
          </w:p>
          <w:p w14:paraId="0782BB7A" w14:textId="46F9D680" w:rsidR="00CC4BB6" w:rsidRPr="00CC4BB6" w:rsidRDefault="00CC4BB6">
            <w:pPr>
              <w:rPr>
                <w:rFonts w:cstheme="minorHAnsi"/>
              </w:rPr>
            </w:pPr>
            <w:r w:rsidRPr="00CC4BB6">
              <w:rPr>
                <w:rFonts w:cstheme="minorHAnsi"/>
              </w:rPr>
              <w:t>Paniers</w:t>
            </w:r>
          </w:p>
          <w:p w14:paraId="56AD2896" w14:textId="319FF926" w:rsidR="00CC4BB6" w:rsidRPr="00CC4BB6" w:rsidRDefault="00CC4BB6">
            <w:pPr>
              <w:rPr>
                <w:rFonts w:cstheme="minorHAnsi"/>
              </w:rPr>
            </w:pPr>
          </w:p>
        </w:tc>
      </w:tr>
      <w:tr w:rsidR="007A26AD" w:rsidRPr="00B43C0A" w14:paraId="54FD436D" w14:textId="77777777" w:rsidTr="007A26AD">
        <w:tc>
          <w:tcPr>
            <w:tcW w:w="1985" w:type="dxa"/>
          </w:tcPr>
          <w:p w14:paraId="744D7EBE" w14:textId="6A039205" w:rsidR="00335448" w:rsidRPr="0031053C" w:rsidRDefault="00C214CF" w:rsidP="007A26AD">
            <w:pPr>
              <w:pStyle w:val="Paragraphedeliste"/>
              <w:numPr>
                <w:ilvl w:val="0"/>
                <w:numId w:val="2"/>
              </w:numPr>
              <w:ind w:left="316" w:hanging="316"/>
              <w:rPr>
                <w:rFonts w:cstheme="minorHAnsi"/>
              </w:rPr>
            </w:pPr>
            <w:r>
              <w:rPr>
                <w:rFonts w:cstheme="minorHAnsi"/>
              </w:rPr>
              <w:t xml:space="preserve">Etiquetage </w:t>
            </w:r>
          </w:p>
        </w:tc>
        <w:tc>
          <w:tcPr>
            <w:tcW w:w="6379" w:type="dxa"/>
          </w:tcPr>
          <w:p w14:paraId="6FDB8680" w14:textId="1EF8477D" w:rsidR="009D31CD" w:rsidRPr="00C214CF" w:rsidRDefault="009D31CD">
            <w:pPr>
              <w:rPr>
                <w:b/>
                <w:bCs/>
              </w:rPr>
            </w:pPr>
            <w:r w:rsidRPr="00C214CF">
              <w:rPr>
                <w:b/>
                <w:bCs/>
              </w:rPr>
              <w:t xml:space="preserve">Dénombrer des petites quantités déjà constituées </w:t>
            </w:r>
          </w:p>
          <w:p w14:paraId="1CA60F2D" w14:textId="77777777" w:rsidR="009D31CD" w:rsidRDefault="009D31CD"/>
          <w:p w14:paraId="3D446174" w14:textId="22C7F209" w:rsidR="009D31CD" w:rsidRDefault="0004193F">
            <w:r>
              <w:t>D</w:t>
            </w:r>
            <w:r w:rsidR="009D31CD">
              <w:t>ans des petits sacs (de 1 à 3 éléments selon les élèves)</w:t>
            </w:r>
            <w:r w:rsidR="009D31CD" w:rsidRPr="00EA7677">
              <w:t xml:space="preserve"> </w:t>
            </w:r>
          </w:p>
          <w:p w14:paraId="5C043B1A" w14:textId="69A2380B" w:rsidR="00335448" w:rsidRPr="0031053C" w:rsidRDefault="009D31CD">
            <w:pPr>
              <w:rPr>
                <w:rFonts w:cstheme="minorHAnsi"/>
              </w:rPr>
            </w:pPr>
            <w:r>
              <w:t xml:space="preserve">Cf : jeu de la chenille </w:t>
            </w:r>
            <w:r w:rsidR="00BE1357">
              <w:t xml:space="preserve">(Accès vers les maths), </w:t>
            </w:r>
            <w:r>
              <w:t>mais avec le matériel de la marchande. Les sacs sont triés par quantités identiques et les élèves fabriquent les étiquettes (paquets de 1, 2 ou 3 éléments)</w:t>
            </w:r>
          </w:p>
        </w:tc>
        <w:tc>
          <w:tcPr>
            <w:tcW w:w="2126" w:type="dxa"/>
          </w:tcPr>
          <w:p w14:paraId="20441264" w14:textId="6E823A2D" w:rsidR="00335448" w:rsidRDefault="00C214CF">
            <w:pPr>
              <w:rPr>
                <w:rFonts w:cstheme="minorHAnsi"/>
              </w:rPr>
            </w:pPr>
            <w:r w:rsidRPr="00C214CF">
              <w:rPr>
                <w:rFonts w:cstheme="minorHAnsi"/>
              </w:rPr>
              <w:t>Petits sacs de 1 à 3 éléments</w:t>
            </w:r>
          </w:p>
          <w:p w14:paraId="14FEC4DD" w14:textId="4EBA1AF9" w:rsidR="00C214CF" w:rsidRDefault="00C214CF">
            <w:pPr>
              <w:rPr>
                <w:rFonts w:cstheme="minorHAnsi"/>
              </w:rPr>
            </w:pPr>
            <w:r>
              <w:rPr>
                <w:rFonts w:cstheme="minorHAnsi"/>
              </w:rPr>
              <w:t>Etiquettes blanches</w:t>
            </w:r>
          </w:p>
          <w:p w14:paraId="54A9B28C" w14:textId="0A47F1AD" w:rsidR="00C214CF" w:rsidRPr="00C214CF" w:rsidRDefault="00C214CF">
            <w:pPr>
              <w:rPr>
                <w:rFonts w:cstheme="minorHAnsi"/>
              </w:rPr>
            </w:pPr>
            <w:r>
              <w:rPr>
                <w:rFonts w:cstheme="minorHAnsi"/>
              </w:rPr>
              <w:t>Crayons</w:t>
            </w:r>
          </w:p>
          <w:p w14:paraId="295C4CDB" w14:textId="69634467" w:rsidR="00C214CF" w:rsidRPr="00C214CF" w:rsidRDefault="00C214CF">
            <w:pPr>
              <w:rPr>
                <w:rFonts w:cstheme="minorHAnsi"/>
              </w:rPr>
            </w:pPr>
          </w:p>
        </w:tc>
      </w:tr>
      <w:tr w:rsidR="007A26AD" w:rsidRPr="00B43C0A" w14:paraId="3B490C7D" w14:textId="77777777" w:rsidTr="007A26AD">
        <w:tc>
          <w:tcPr>
            <w:tcW w:w="1985" w:type="dxa"/>
          </w:tcPr>
          <w:p w14:paraId="13108C95" w14:textId="0B8B2EB1" w:rsidR="00335448" w:rsidRPr="00E3331E" w:rsidRDefault="0050660B" w:rsidP="007A26AD">
            <w:pPr>
              <w:pStyle w:val="Paragraphedeliste"/>
              <w:numPr>
                <w:ilvl w:val="0"/>
                <w:numId w:val="2"/>
              </w:numPr>
              <w:ind w:left="316" w:hanging="283"/>
              <w:rPr>
                <w:rFonts w:cstheme="minorHAnsi"/>
              </w:rPr>
            </w:pPr>
            <w:r>
              <w:rPr>
                <w:rFonts w:cstheme="minorHAnsi"/>
              </w:rPr>
              <w:t>Achats à partir d</w:t>
            </w:r>
            <w:r w:rsidR="00E778C7">
              <w:rPr>
                <w:rFonts w:cstheme="minorHAnsi"/>
              </w:rPr>
              <w:t>’une</w:t>
            </w:r>
            <w:r>
              <w:rPr>
                <w:rFonts w:cstheme="minorHAnsi"/>
              </w:rPr>
              <w:t xml:space="preserve"> carte nombre</w:t>
            </w:r>
          </w:p>
        </w:tc>
        <w:tc>
          <w:tcPr>
            <w:tcW w:w="6379" w:type="dxa"/>
          </w:tcPr>
          <w:p w14:paraId="0B06B6AA" w14:textId="56C440C5" w:rsidR="0050660B" w:rsidRDefault="00E3331E" w:rsidP="00E3331E">
            <w:pPr>
              <w:rPr>
                <w:b/>
                <w:bCs/>
              </w:rPr>
            </w:pPr>
            <w:r w:rsidRPr="00E3331E">
              <w:rPr>
                <w:b/>
                <w:bCs/>
              </w:rPr>
              <w:t>Constituer une quantité d’éléments</w:t>
            </w:r>
          </w:p>
          <w:p w14:paraId="2E3C63C7" w14:textId="0C16C5F8" w:rsidR="00E3331E" w:rsidRPr="00E3331E" w:rsidRDefault="00E3331E" w:rsidP="0050660B">
            <w:pPr>
              <w:pStyle w:val="Paragraphedeliste"/>
              <w:numPr>
                <w:ilvl w:val="1"/>
                <w:numId w:val="5"/>
              </w:numPr>
            </w:pPr>
            <w:r w:rsidRPr="00E3331E">
              <w:t xml:space="preserve">Proposer des objets identiques </w:t>
            </w:r>
          </w:p>
          <w:p w14:paraId="111ED1A0" w14:textId="77777777" w:rsidR="0050660B" w:rsidRDefault="0050660B" w:rsidP="00E3331E">
            <w:r>
              <w:t>A partir de</w:t>
            </w:r>
            <w:r w:rsidR="00E3331E" w:rsidRPr="00E3331E">
              <w:t xml:space="preserve"> cartes </w:t>
            </w:r>
            <w:r>
              <w:t xml:space="preserve">de </w:t>
            </w:r>
            <w:r w:rsidR="00E3331E" w:rsidRPr="00E3331E">
              <w:t>différentes représentations de</w:t>
            </w:r>
            <w:r>
              <w:t>s</w:t>
            </w:r>
            <w:r w:rsidR="00E3331E" w:rsidRPr="00E3331E">
              <w:t xml:space="preserve"> nombres</w:t>
            </w:r>
            <w:r>
              <w:t> :</w:t>
            </w:r>
            <w:r w:rsidR="00E3331E">
              <w:t xml:space="preserve"> écritures chiffrée / doigts et constellations. </w:t>
            </w:r>
          </w:p>
          <w:p w14:paraId="03459544" w14:textId="60B57935" w:rsidR="00E3331E" w:rsidRDefault="0050660B" w:rsidP="00E3331E">
            <w:r>
              <w:t xml:space="preserve">Les élèves </w:t>
            </w:r>
            <w:r w:rsidR="00E3331E">
              <w:t xml:space="preserve">utilisent </w:t>
            </w:r>
            <w:r>
              <w:t>d</w:t>
            </w:r>
            <w:r w:rsidR="00E3331E">
              <w:t>es paniers avec 3 places prévues pour déplacer les objets.</w:t>
            </w:r>
          </w:p>
          <w:p w14:paraId="7CEDFDC0" w14:textId="37E4098D" w:rsidR="00335448" w:rsidRPr="0031053C" w:rsidRDefault="0050660B" w:rsidP="00E4655A">
            <w:pPr>
              <w:ind w:firstLine="739"/>
              <w:rPr>
                <w:rFonts w:cstheme="minorHAnsi"/>
              </w:rPr>
            </w:pPr>
            <w:r>
              <w:t xml:space="preserve">2. </w:t>
            </w:r>
            <w:r w:rsidR="00A512EA">
              <w:t xml:space="preserve">Idem avec </w:t>
            </w:r>
            <w:r>
              <w:t>objets différents</w:t>
            </w:r>
          </w:p>
        </w:tc>
        <w:tc>
          <w:tcPr>
            <w:tcW w:w="2126" w:type="dxa"/>
          </w:tcPr>
          <w:p w14:paraId="765865CF" w14:textId="4C9748D0" w:rsidR="00335448" w:rsidRPr="0050660B" w:rsidRDefault="0050660B">
            <w:pPr>
              <w:rPr>
                <w:rFonts w:cstheme="minorHAnsi"/>
              </w:rPr>
            </w:pPr>
            <w:r w:rsidRPr="0050660B">
              <w:rPr>
                <w:rFonts w:cstheme="minorHAnsi"/>
              </w:rPr>
              <w:t>Fruits / légumes de la marchande</w:t>
            </w:r>
          </w:p>
          <w:p w14:paraId="62D12DC6" w14:textId="5D730B2A" w:rsidR="0050660B" w:rsidRPr="0050660B" w:rsidRDefault="0050660B">
            <w:pPr>
              <w:rPr>
                <w:rFonts w:cstheme="minorHAnsi"/>
              </w:rPr>
            </w:pPr>
            <w:r w:rsidRPr="0050660B">
              <w:rPr>
                <w:rFonts w:cstheme="minorHAnsi"/>
              </w:rPr>
              <w:t>Cartes nombres de différentes représentations</w:t>
            </w:r>
          </w:p>
          <w:p w14:paraId="21803B1A" w14:textId="7C5CC158" w:rsidR="0050660B" w:rsidRPr="0050660B" w:rsidRDefault="0050660B">
            <w:pPr>
              <w:rPr>
                <w:rFonts w:cstheme="minorHAnsi"/>
              </w:rPr>
            </w:pPr>
            <w:r>
              <w:rPr>
                <w:rFonts w:cstheme="minorHAnsi"/>
              </w:rPr>
              <w:t>Paniers avec 3 places</w:t>
            </w:r>
          </w:p>
          <w:p w14:paraId="512CB5D8" w14:textId="46FD1696" w:rsidR="0050660B" w:rsidRPr="0050660B" w:rsidRDefault="0050660B">
            <w:pPr>
              <w:rPr>
                <w:rFonts w:cstheme="minorHAnsi"/>
              </w:rPr>
            </w:pPr>
          </w:p>
        </w:tc>
      </w:tr>
      <w:tr w:rsidR="007A26AD" w:rsidRPr="00B43C0A" w14:paraId="33CEC064" w14:textId="77777777" w:rsidTr="007A26AD">
        <w:tc>
          <w:tcPr>
            <w:tcW w:w="1985" w:type="dxa"/>
          </w:tcPr>
          <w:p w14:paraId="5397D8AF" w14:textId="01D18F79" w:rsidR="004F497B" w:rsidRPr="00E3331E" w:rsidRDefault="00C82ECF" w:rsidP="007A26AD">
            <w:pPr>
              <w:pStyle w:val="Paragraphedeliste"/>
              <w:numPr>
                <w:ilvl w:val="0"/>
                <w:numId w:val="2"/>
              </w:numPr>
              <w:ind w:left="316" w:hanging="316"/>
              <w:rPr>
                <w:rFonts w:cstheme="minorHAnsi"/>
              </w:rPr>
            </w:pPr>
            <w:bookmarkStart w:id="0" w:name="_Hlk29549816"/>
            <w:r>
              <w:rPr>
                <w:rFonts w:cstheme="minorHAnsi"/>
              </w:rPr>
              <w:t>Décomposition</w:t>
            </w:r>
            <w:r w:rsidR="007A26AD">
              <w:rPr>
                <w:rFonts w:cstheme="minorHAnsi"/>
              </w:rPr>
              <w:t xml:space="preserve"> </w:t>
            </w:r>
            <w:r w:rsidR="004F497B">
              <w:rPr>
                <w:rFonts w:cstheme="minorHAnsi"/>
              </w:rPr>
              <w:t>avec repère de 3 places dans l</w:t>
            </w:r>
            <w:r w:rsidR="009656B2">
              <w:rPr>
                <w:rFonts w:cstheme="minorHAnsi"/>
              </w:rPr>
              <w:t>e</w:t>
            </w:r>
            <w:r w:rsidR="004F497B">
              <w:rPr>
                <w:rFonts w:cstheme="minorHAnsi"/>
              </w:rPr>
              <w:t xml:space="preserve"> panier</w:t>
            </w:r>
          </w:p>
        </w:tc>
        <w:tc>
          <w:tcPr>
            <w:tcW w:w="6379" w:type="dxa"/>
          </w:tcPr>
          <w:p w14:paraId="2D5D086E" w14:textId="256265D3" w:rsidR="0050660B" w:rsidRPr="00252B00" w:rsidRDefault="00252B00" w:rsidP="00E3331E">
            <w:pPr>
              <w:rPr>
                <w:b/>
                <w:bCs/>
              </w:rPr>
            </w:pPr>
            <w:r w:rsidRPr="00252B00">
              <w:rPr>
                <w:b/>
                <w:bCs/>
              </w:rPr>
              <w:t>Décomposer le nombre 3</w:t>
            </w:r>
            <w:r w:rsidR="00B10C13" w:rsidRPr="00252B00">
              <w:rPr>
                <w:b/>
                <w:bCs/>
              </w:rPr>
              <w:t xml:space="preserve"> – </w:t>
            </w:r>
            <w:r w:rsidRPr="00252B00">
              <w:rPr>
                <w:b/>
                <w:bCs/>
              </w:rPr>
              <w:t>Résoudre un</w:t>
            </w:r>
            <w:r w:rsidR="00B10C13" w:rsidRPr="00252B00">
              <w:rPr>
                <w:b/>
                <w:bCs/>
              </w:rPr>
              <w:t xml:space="preserve"> problème</w:t>
            </w:r>
          </w:p>
          <w:p w14:paraId="72A1C0E3" w14:textId="00B3A1D1" w:rsidR="00252B00" w:rsidRDefault="00252B00" w:rsidP="00E3331E"/>
          <w:p w14:paraId="065373A5" w14:textId="21E7DE40" w:rsidR="00C82ECF" w:rsidRDefault="00C82ECF" w:rsidP="00E3331E">
            <w:r>
              <w:t>Situations problèmes à partir d’un panier qui a 3 places.</w:t>
            </w:r>
          </w:p>
          <w:p w14:paraId="5F3B1E16" w14:textId="14952161" w:rsidR="00C82ECF" w:rsidRDefault="00C82ECF" w:rsidP="00C82ECF">
            <w:pPr>
              <w:pStyle w:val="Paragraphedeliste"/>
              <w:numPr>
                <w:ilvl w:val="2"/>
                <w:numId w:val="5"/>
              </w:numPr>
            </w:pPr>
            <w:r>
              <w:t>Panier vide au départ</w:t>
            </w:r>
          </w:p>
          <w:p w14:paraId="4F76CBC0" w14:textId="4F4F902C" w:rsidR="00C82ECF" w:rsidRDefault="00C82ECF" w:rsidP="00C82ECF">
            <w:pPr>
              <w:pStyle w:val="Paragraphedeliste"/>
              <w:numPr>
                <w:ilvl w:val="2"/>
                <w:numId w:val="5"/>
              </w:numPr>
            </w:pPr>
            <w:r>
              <w:t>Panier contenant déjà 2 fruits</w:t>
            </w:r>
          </w:p>
          <w:p w14:paraId="03609C5A" w14:textId="51E42173" w:rsidR="00B10C13" w:rsidRPr="00E3331E" w:rsidRDefault="00C82ECF" w:rsidP="00E4655A">
            <w:pPr>
              <w:pStyle w:val="Paragraphedeliste"/>
              <w:numPr>
                <w:ilvl w:val="2"/>
                <w:numId w:val="5"/>
              </w:numPr>
              <w:rPr>
                <w:b/>
                <w:bCs/>
              </w:rPr>
            </w:pPr>
            <w:r>
              <w:t>Panier contenant déjà 1 fruit</w:t>
            </w:r>
          </w:p>
        </w:tc>
        <w:tc>
          <w:tcPr>
            <w:tcW w:w="2126" w:type="dxa"/>
          </w:tcPr>
          <w:p w14:paraId="6FC90FC1" w14:textId="77777777" w:rsidR="00C82ECF" w:rsidRPr="00C82ECF" w:rsidRDefault="00C82ECF" w:rsidP="00C82ECF">
            <w:pPr>
              <w:rPr>
                <w:rFonts w:cstheme="minorHAnsi"/>
              </w:rPr>
            </w:pPr>
            <w:r w:rsidRPr="00C82ECF">
              <w:rPr>
                <w:rFonts w:cstheme="minorHAnsi"/>
              </w:rPr>
              <w:t>Petits sacs de 1 à 3 éléments</w:t>
            </w:r>
          </w:p>
          <w:p w14:paraId="465B24E1" w14:textId="77777777" w:rsidR="0050660B" w:rsidRPr="00C82ECF" w:rsidRDefault="00C82ECF">
            <w:pPr>
              <w:rPr>
                <w:rFonts w:cstheme="minorHAnsi"/>
              </w:rPr>
            </w:pPr>
            <w:r w:rsidRPr="00C82ECF">
              <w:rPr>
                <w:rFonts w:cstheme="minorHAnsi"/>
              </w:rPr>
              <w:t>Paniers avec 3 places</w:t>
            </w:r>
          </w:p>
          <w:p w14:paraId="2C5AD5F4" w14:textId="2854555A" w:rsidR="00C82ECF" w:rsidRPr="00C82ECF" w:rsidRDefault="00C82ECF">
            <w:pPr>
              <w:rPr>
                <w:rFonts w:cstheme="minorHAnsi"/>
              </w:rPr>
            </w:pPr>
          </w:p>
        </w:tc>
      </w:tr>
      <w:bookmarkEnd w:id="0"/>
      <w:tr w:rsidR="007A26AD" w:rsidRPr="00B43C0A" w14:paraId="73521B72" w14:textId="77777777" w:rsidTr="007A26AD">
        <w:tc>
          <w:tcPr>
            <w:tcW w:w="1985" w:type="dxa"/>
          </w:tcPr>
          <w:p w14:paraId="589F12DE" w14:textId="77777777" w:rsidR="009656B2" w:rsidRDefault="009656B2" w:rsidP="007A26AD">
            <w:pPr>
              <w:pStyle w:val="Paragraphedeliste"/>
              <w:numPr>
                <w:ilvl w:val="0"/>
                <w:numId w:val="2"/>
              </w:numPr>
              <w:ind w:left="316" w:hanging="316"/>
              <w:rPr>
                <w:rFonts w:cstheme="minorHAnsi"/>
              </w:rPr>
            </w:pPr>
            <w:r>
              <w:rPr>
                <w:rFonts w:cstheme="minorHAnsi"/>
              </w:rPr>
              <w:t>Décomposition</w:t>
            </w:r>
          </w:p>
          <w:p w14:paraId="1ACF2949" w14:textId="679DC523" w:rsidR="009656B2" w:rsidRPr="00E3331E" w:rsidRDefault="009656B2" w:rsidP="007A26AD">
            <w:pPr>
              <w:pStyle w:val="Paragraphedeliste"/>
              <w:ind w:left="316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avec</w:t>
            </w:r>
            <w:proofErr w:type="gramEnd"/>
            <w:r>
              <w:rPr>
                <w:rFonts w:cstheme="minorHAnsi"/>
              </w:rPr>
              <w:t xml:space="preserve"> panier sans le repère des 3 places</w:t>
            </w:r>
          </w:p>
        </w:tc>
        <w:tc>
          <w:tcPr>
            <w:tcW w:w="6379" w:type="dxa"/>
          </w:tcPr>
          <w:p w14:paraId="74448A01" w14:textId="77777777" w:rsidR="009656B2" w:rsidRPr="009656B2" w:rsidRDefault="009656B2" w:rsidP="009656B2">
            <w:pPr>
              <w:rPr>
                <w:b/>
                <w:bCs/>
              </w:rPr>
            </w:pPr>
            <w:r w:rsidRPr="009656B2">
              <w:rPr>
                <w:b/>
                <w:bCs/>
              </w:rPr>
              <w:t>Décomposer le nombre 3 – Résoudre un problème</w:t>
            </w:r>
          </w:p>
          <w:p w14:paraId="046F4E57" w14:textId="77777777" w:rsidR="009656B2" w:rsidRPr="009656B2" w:rsidRDefault="009656B2" w:rsidP="009656B2">
            <w:pPr>
              <w:rPr>
                <w:b/>
                <w:bCs/>
              </w:rPr>
            </w:pPr>
          </w:p>
          <w:p w14:paraId="3D1D0A64" w14:textId="303D6892" w:rsidR="009656B2" w:rsidRPr="009656B2" w:rsidRDefault="009656B2" w:rsidP="009656B2">
            <w:r w:rsidRPr="009656B2">
              <w:t xml:space="preserve">Situations problèmes à partir d’un panier </w:t>
            </w:r>
            <w:r w:rsidR="004467C8">
              <w:t>sans le repère des</w:t>
            </w:r>
            <w:r w:rsidRPr="009656B2">
              <w:t xml:space="preserve"> 3 places.</w:t>
            </w:r>
          </w:p>
          <w:p w14:paraId="1E246D4E" w14:textId="77777777" w:rsidR="009656B2" w:rsidRPr="009656B2" w:rsidRDefault="009656B2" w:rsidP="009656B2">
            <w:pPr>
              <w:ind w:firstLine="1141"/>
            </w:pPr>
            <w:r w:rsidRPr="009656B2">
              <w:t>1.</w:t>
            </w:r>
            <w:r w:rsidRPr="009656B2">
              <w:tab/>
              <w:t>Panier vide au départ</w:t>
            </w:r>
          </w:p>
          <w:p w14:paraId="76820E0B" w14:textId="77777777" w:rsidR="009656B2" w:rsidRPr="009656B2" w:rsidRDefault="009656B2" w:rsidP="009656B2">
            <w:pPr>
              <w:ind w:firstLine="1141"/>
            </w:pPr>
            <w:r w:rsidRPr="009656B2">
              <w:t>2.</w:t>
            </w:r>
            <w:r w:rsidRPr="009656B2">
              <w:tab/>
              <w:t>Panier contenant déjà 2 fruits</w:t>
            </w:r>
          </w:p>
          <w:p w14:paraId="186F8554" w14:textId="32FDE919" w:rsidR="009656B2" w:rsidRPr="00252B00" w:rsidRDefault="009656B2" w:rsidP="00E4655A">
            <w:pPr>
              <w:ind w:firstLine="1141"/>
              <w:rPr>
                <w:b/>
                <w:bCs/>
              </w:rPr>
            </w:pPr>
            <w:r w:rsidRPr="009656B2">
              <w:t>3.</w:t>
            </w:r>
            <w:r w:rsidRPr="009656B2">
              <w:tab/>
              <w:t>Panier contenant déjà 1 fruit</w:t>
            </w:r>
          </w:p>
        </w:tc>
        <w:tc>
          <w:tcPr>
            <w:tcW w:w="2126" w:type="dxa"/>
          </w:tcPr>
          <w:p w14:paraId="4C0FC769" w14:textId="77777777" w:rsidR="009656B2" w:rsidRPr="00C82ECF" w:rsidRDefault="009656B2" w:rsidP="009656B2">
            <w:pPr>
              <w:rPr>
                <w:rFonts w:cstheme="minorHAnsi"/>
              </w:rPr>
            </w:pPr>
            <w:r w:rsidRPr="00C82ECF">
              <w:rPr>
                <w:rFonts w:cstheme="minorHAnsi"/>
              </w:rPr>
              <w:t>Petits sacs de 1 à 3 éléments</w:t>
            </w:r>
          </w:p>
          <w:p w14:paraId="1461D7FF" w14:textId="148AF188" w:rsidR="009656B2" w:rsidRPr="00C82ECF" w:rsidRDefault="009656B2" w:rsidP="009656B2">
            <w:pPr>
              <w:rPr>
                <w:rFonts w:cstheme="minorHAnsi"/>
              </w:rPr>
            </w:pPr>
            <w:r w:rsidRPr="00C82ECF">
              <w:rPr>
                <w:rFonts w:cstheme="minorHAnsi"/>
              </w:rPr>
              <w:t xml:space="preserve">Paniers </w:t>
            </w:r>
            <w:r>
              <w:rPr>
                <w:rFonts w:cstheme="minorHAnsi"/>
              </w:rPr>
              <w:t>sans le repère des 3 places</w:t>
            </w:r>
          </w:p>
          <w:p w14:paraId="095A96A6" w14:textId="77777777" w:rsidR="009656B2" w:rsidRPr="00C214CF" w:rsidRDefault="009656B2" w:rsidP="009656B2">
            <w:pPr>
              <w:rPr>
                <w:rFonts w:cstheme="minorHAnsi"/>
              </w:rPr>
            </w:pPr>
          </w:p>
        </w:tc>
      </w:tr>
      <w:tr w:rsidR="007A26AD" w:rsidRPr="00B43C0A" w14:paraId="77480ADF" w14:textId="77777777" w:rsidTr="007A26AD">
        <w:tc>
          <w:tcPr>
            <w:tcW w:w="1985" w:type="dxa"/>
          </w:tcPr>
          <w:p w14:paraId="55BF481E" w14:textId="685DEBA4" w:rsidR="00E4655A" w:rsidRDefault="00E4655A" w:rsidP="007A26AD">
            <w:pPr>
              <w:pStyle w:val="Paragraphedeliste"/>
              <w:numPr>
                <w:ilvl w:val="0"/>
                <w:numId w:val="2"/>
              </w:numPr>
              <w:ind w:left="316" w:hanging="316"/>
              <w:rPr>
                <w:rFonts w:cstheme="minorHAnsi"/>
              </w:rPr>
            </w:pPr>
            <w:r>
              <w:rPr>
                <w:rFonts w:cstheme="minorHAnsi"/>
              </w:rPr>
              <w:t>Jeu final</w:t>
            </w:r>
            <w:r w:rsidR="00A716E9">
              <w:rPr>
                <w:rFonts w:cstheme="minorHAnsi"/>
              </w:rPr>
              <w:t xml:space="preserve"> + institutionnalisation</w:t>
            </w:r>
          </w:p>
        </w:tc>
        <w:tc>
          <w:tcPr>
            <w:tcW w:w="6379" w:type="dxa"/>
          </w:tcPr>
          <w:p w14:paraId="12E9B420" w14:textId="77777777" w:rsidR="00E4655A" w:rsidRDefault="00E4655A" w:rsidP="00E4655A">
            <w:r w:rsidRPr="00317ACF">
              <w:rPr>
                <w:b/>
                <w:bCs/>
              </w:rPr>
              <w:t>Décomposer le nombre 3</w:t>
            </w:r>
            <w:r>
              <w:t xml:space="preserve"> : </w:t>
            </w:r>
          </w:p>
          <w:p w14:paraId="00A1549B" w14:textId="564F53F3" w:rsidR="00E4655A" w:rsidRDefault="00E4655A" w:rsidP="00E4655A">
            <w:r>
              <w:t>Jeu : J’avais 3 pommes dans mon panier. Il s’est renversé. Il en reste X dans mon panier. Combien sont tombées ?</w:t>
            </w:r>
          </w:p>
          <w:p w14:paraId="405FE5D4" w14:textId="77777777" w:rsidR="00A716E9" w:rsidRDefault="00A716E9" w:rsidP="009656B2">
            <w:pPr>
              <w:rPr>
                <w:rFonts w:cstheme="minorHAnsi"/>
              </w:rPr>
            </w:pPr>
          </w:p>
          <w:p w14:paraId="7A007E18" w14:textId="65CD5ABD" w:rsidR="00A716E9" w:rsidRDefault="00A716E9" w:rsidP="00A716E9">
            <w:r w:rsidRPr="00A716E9">
              <w:rPr>
                <w:rFonts w:cstheme="minorHAnsi"/>
                <w:b/>
                <w:bCs/>
              </w:rPr>
              <w:t>Institutionnalisation </w:t>
            </w:r>
            <w:r>
              <w:rPr>
                <w:rFonts w:cstheme="minorHAnsi"/>
              </w:rPr>
              <w:t>:</w:t>
            </w:r>
            <w:r>
              <w:t xml:space="preserve"> Formulation : Qu’est-ce que l’on a appris ? Sous forme de dictée à l’adulte (+dessin)</w:t>
            </w:r>
          </w:p>
          <w:p w14:paraId="463C1B4F" w14:textId="77777777" w:rsidR="007A26AD" w:rsidRDefault="007A26AD" w:rsidP="00A716E9">
            <w:pPr>
              <w:rPr>
                <w:b/>
                <w:bCs/>
              </w:rPr>
            </w:pPr>
          </w:p>
          <w:p w14:paraId="7FF252B4" w14:textId="0AF07E31" w:rsidR="00A716E9" w:rsidRPr="00AB2FEB" w:rsidRDefault="00A716E9" w:rsidP="00A716E9">
            <w:pPr>
              <w:rPr>
                <w:b/>
                <w:bCs/>
              </w:rPr>
            </w:pPr>
            <w:r w:rsidRPr="00AB2FEB">
              <w:rPr>
                <w:b/>
                <w:bCs/>
              </w:rPr>
              <w:t>Ce que j’ai appris :</w:t>
            </w:r>
          </w:p>
          <w:p w14:paraId="0E5BCA7D" w14:textId="77777777" w:rsidR="00A716E9" w:rsidRPr="00AB2FEB" w:rsidRDefault="00A716E9" w:rsidP="00A716E9">
            <w:pPr>
              <w:rPr>
                <w:b/>
                <w:bCs/>
              </w:rPr>
            </w:pPr>
            <w:r w:rsidRPr="00AB2FEB">
              <w:rPr>
                <w:b/>
                <w:bCs/>
              </w:rPr>
              <w:t>3 pommes c’est 1 pomme et encore une ça fait 2 pommes et encore une ça fait 3 pommes.</w:t>
            </w:r>
          </w:p>
          <w:p w14:paraId="7273E411" w14:textId="77777777" w:rsidR="00A716E9" w:rsidRDefault="00A716E9" w:rsidP="00A716E9">
            <w:pPr>
              <w:rPr>
                <w:b/>
                <w:bCs/>
              </w:rPr>
            </w:pPr>
            <w:r w:rsidRPr="00AB2FEB">
              <w:rPr>
                <w:b/>
                <w:bCs/>
              </w:rPr>
              <w:t>3 pommes c’est 2 pommes et encore une pomme.</w:t>
            </w:r>
          </w:p>
          <w:p w14:paraId="63014507" w14:textId="1D12F191" w:rsidR="00A716E9" w:rsidRDefault="007A26AD" w:rsidP="00A716E9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B38438" wp14:editId="435CF245">
                  <wp:extent cx="495300" cy="524672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508857" cy="539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16E9"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679F86" wp14:editId="11D36D54">
                  <wp:extent cx="476250" cy="50449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487841" cy="51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5B52A3" wp14:editId="4A4C8606">
                  <wp:extent cx="467572" cy="495300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478844" cy="507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A716E9">
              <w:rPr>
                <w:b/>
                <w:bCs/>
              </w:rPr>
              <w:t>c’est</w:t>
            </w:r>
            <w:proofErr w:type="gramEnd"/>
            <w:r w:rsidR="00A716E9"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E8D92B" wp14:editId="6C037FE9">
                  <wp:extent cx="466725" cy="494403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479611" cy="508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A14F39" wp14:editId="60F5A424">
                  <wp:extent cx="485555" cy="5143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498750" cy="52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16E9">
              <w:rPr>
                <w:rFonts w:cstheme="minorHAnsi"/>
                <w:b/>
                <w:bCs/>
              </w:rPr>
              <w:t xml:space="preserve">et encore </w:t>
            </w:r>
            <w:r>
              <w:rPr>
                <w:noProof/>
              </w:rPr>
              <w:drawing>
                <wp:inline distT="0" distB="0" distL="0" distR="0" wp14:anchorId="7AC9F767" wp14:editId="46401698">
                  <wp:extent cx="476564" cy="5048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716"/>
                          <a:stretch/>
                        </pic:blipFill>
                        <pic:spPr bwMode="auto">
                          <a:xfrm>
                            <a:off x="0" y="0"/>
                            <a:ext cx="488119" cy="51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3E7979" w14:textId="071B0189" w:rsidR="00E4655A" w:rsidRPr="009656B2" w:rsidRDefault="00A716E9" w:rsidP="00BB49A2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3 c’est 2 et encore 1</w:t>
            </w:r>
          </w:p>
        </w:tc>
        <w:tc>
          <w:tcPr>
            <w:tcW w:w="2126" w:type="dxa"/>
          </w:tcPr>
          <w:p w14:paraId="56904022" w14:textId="5D8AD409" w:rsidR="00E4655A" w:rsidRDefault="00E4655A" w:rsidP="009656B2">
            <w:pPr>
              <w:rPr>
                <w:rFonts w:cstheme="minorHAnsi"/>
              </w:rPr>
            </w:pPr>
            <w:r>
              <w:rPr>
                <w:rFonts w:cstheme="minorHAnsi"/>
              </w:rPr>
              <w:t>Un panier</w:t>
            </w:r>
          </w:p>
          <w:p w14:paraId="45C6D0E0" w14:textId="1CD52EAD" w:rsidR="00E4655A" w:rsidRPr="00A716E9" w:rsidRDefault="00E4655A" w:rsidP="0074387C">
            <w:pPr>
              <w:pStyle w:val="Paragraphedeliste"/>
              <w:numPr>
                <w:ilvl w:val="0"/>
                <w:numId w:val="12"/>
              </w:numPr>
              <w:ind w:left="179" w:hanging="179"/>
              <w:rPr>
                <w:rFonts w:cstheme="minorHAnsi"/>
              </w:rPr>
            </w:pPr>
            <w:proofErr w:type="gramStart"/>
            <w:r w:rsidRPr="00A716E9">
              <w:rPr>
                <w:rFonts w:cstheme="minorHAnsi"/>
              </w:rPr>
              <w:t>pommes</w:t>
            </w:r>
            <w:proofErr w:type="gramEnd"/>
          </w:p>
        </w:tc>
      </w:tr>
    </w:tbl>
    <w:p w14:paraId="02C6DCC0" w14:textId="77777777" w:rsidR="00335448" w:rsidRPr="00B43C0A" w:rsidRDefault="00335448">
      <w:pPr>
        <w:rPr>
          <w:rFonts w:cstheme="minorHAnsi"/>
          <w:b/>
          <w:bCs/>
        </w:rPr>
      </w:pPr>
    </w:p>
    <w:p w14:paraId="0E303B9D" w14:textId="6B6BBD5D" w:rsidR="004A0ED6" w:rsidRPr="004A0ED6" w:rsidRDefault="004A0ED6" w:rsidP="00A716E9">
      <w:pPr>
        <w:rPr>
          <w:rFonts w:cstheme="minorHAnsi"/>
        </w:rPr>
      </w:pPr>
    </w:p>
    <w:p w14:paraId="1F4C95FE" w14:textId="77777777" w:rsidR="004A0ED6" w:rsidRPr="004A0ED6" w:rsidRDefault="004A0ED6" w:rsidP="00A716E9">
      <w:pPr>
        <w:rPr>
          <w:rFonts w:cstheme="minorHAnsi"/>
        </w:rPr>
      </w:pPr>
    </w:p>
    <w:p w14:paraId="05D374B0" w14:textId="77777777" w:rsidR="00A716E9" w:rsidRPr="004A0ED6" w:rsidRDefault="00A716E9">
      <w:pPr>
        <w:rPr>
          <w:rFonts w:cstheme="minorHAnsi"/>
        </w:rPr>
      </w:pPr>
    </w:p>
    <w:p w14:paraId="54CD01FB" w14:textId="77777777" w:rsidR="0021325E" w:rsidRDefault="0021325E"/>
    <w:sectPr w:rsidR="0021325E" w:rsidSect="00E4655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CF5A23"/>
    <w:multiLevelType w:val="hybridMultilevel"/>
    <w:tmpl w:val="A036CBF2"/>
    <w:lvl w:ilvl="0" w:tplc="F272CA8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C05"/>
    <w:multiLevelType w:val="hybridMultilevel"/>
    <w:tmpl w:val="B2D0428C"/>
    <w:lvl w:ilvl="0" w:tplc="03763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0984"/>
    <w:multiLevelType w:val="hybridMultilevel"/>
    <w:tmpl w:val="66AA0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0FD8"/>
    <w:multiLevelType w:val="hybridMultilevel"/>
    <w:tmpl w:val="2BB04F7A"/>
    <w:lvl w:ilvl="0" w:tplc="62A25CF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D3490"/>
    <w:multiLevelType w:val="hybridMultilevel"/>
    <w:tmpl w:val="322C38FA"/>
    <w:lvl w:ilvl="0" w:tplc="D2303D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519DD"/>
    <w:multiLevelType w:val="hybridMultilevel"/>
    <w:tmpl w:val="A3A6A102"/>
    <w:lvl w:ilvl="0" w:tplc="117E4AC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2B97"/>
    <w:multiLevelType w:val="hybridMultilevel"/>
    <w:tmpl w:val="68D2D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D16A2"/>
    <w:multiLevelType w:val="hybridMultilevel"/>
    <w:tmpl w:val="F73448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8654B"/>
    <w:multiLevelType w:val="hybridMultilevel"/>
    <w:tmpl w:val="0FEC1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4F"/>
    <w:rsid w:val="0004193F"/>
    <w:rsid w:val="001B75A8"/>
    <w:rsid w:val="001F0431"/>
    <w:rsid w:val="0021325E"/>
    <w:rsid w:val="00252B00"/>
    <w:rsid w:val="0031053C"/>
    <w:rsid w:val="003250CE"/>
    <w:rsid w:val="00335448"/>
    <w:rsid w:val="003C6A8F"/>
    <w:rsid w:val="003E69C7"/>
    <w:rsid w:val="004467C8"/>
    <w:rsid w:val="0049314F"/>
    <w:rsid w:val="004A0ED6"/>
    <w:rsid w:val="004D2EB8"/>
    <w:rsid w:val="004E50B9"/>
    <w:rsid w:val="004F497B"/>
    <w:rsid w:val="0050660B"/>
    <w:rsid w:val="00514AD7"/>
    <w:rsid w:val="005B4EE5"/>
    <w:rsid w:val="005D53F4"/>
    <w:rsid w:val="0074387C"/>
    <w:rsid w:val="007675CC"/>
    <w:rsid w:val="007A26AD"/>
    <w:rsid w:val="007D744A"/>
    <w:rsid w:val="007E374E"/>
    <w:rsid w:val="00827BE9"/>
    <w:rsid w:val="008300C1"/>
    <w:rsid w:val="00846FC3"/>
    <w:rsid w:val="008F3FD9"/>
    <w:rsid w:val="00935218"/>
    <w:rsid w:val="009656B2"/>
    <w:rsid w:val="009737AD"/>
    <w:rsid w:val="00984033"/>
    <w:rsid w:val="009D31CD"/>
    <w:rsid w:val="00A1554D"/>
    <w:rsid w:val="00A512EA"/>
    <w:rsid w:val="00A712B1"/>
    <w:rsid w:val="00A716E9"/>
    <w:rsid w:val="00A73838"/>
    <w:rsid w:val="00AB2FEB"/>
    <w:rsid w:val="00B10C13"/>
    <w:rsid w:val="00B43C0A"/>
    <w:rsid w:val="00BB49A2"/>
    <w:rsid w:val="00BE1357"/>
    <w:rsid w:val="00C214CF"/>
    <w:rsid w:val="00C416F4"/>
    <w:rsid w:val="00C52DAE"/>
    <w:rsid w:val="00C82ECF"/>
    <w:rsid w:val="00C87120"/>
    <w:rsid w:val="00CC4BB6"/>
    <w:rsid w:val="00D41D81"/>
    <w:rsid w:val="00DB2BF2"/>
    <w:rsid w:val="00E11992"/>
    <w:rsid w:val="00E3331E"/>
    <w:rsid w:val="00E35470"/>
    <w:rsid w:val="00E4655A"/>
    <w:rsid w:val="00E63CC7"/>
    <w:rsid w:val="00E778C7"/>
    <w:rsid w:val="00E94721"/>
    <w:rsid w:val="00E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DBA"/>
  <w15:chartTrackingRefBased/>
  <w15:docId w15:val="{B5DA0D21-1FA5-4183-AA7F-5A201D0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 Bras</dc:creator>
  <cp:keywords/>
  <dc:description/>
  <cp:lastModifiedBy>Stéphanie Le Bras</cp:lastModifiedBy>
  <cp:revision>64</cp:revision>
  <dcterms:created xsi:type="dcterms:W3CDTF">2019-12-04T08:43:00Z</dcterms:created>
  <dcterms:modified xsi:type="dcterms:W3CDTF">2020-06-19T07:27:00Z</dcterms:modified>
</cp:coreProperties>
</file>